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81E4E" w:rsidRDefault="006D6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b/>
          <w:color w:val="FF0000"/>
        </w:rPr>
        <w:t>Nitrogen electrochemical fixation checklist</w:t>
      </w:r>
    </w:p>
    <w:p w14:paraId="00000002" w14:textId="30593238" w:rsidR="00F81E4E" w:rsidRDefault="006D6B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 This checklist applies to </w:t>
      </w:r>
      <w:sdt>
        <w:sdtPr>
          <w:tag w:val="goog_rdk_0"/>
          <w:id w:val="-1357272653"/>
        </w:sdtPr>
        <w:sdtEndPr/>
        <w:sdtContent/>
      </w:sdt>
      <w:r>
        <w:rPr>
          <w:color w:val="000000"/>
        </w:rPr>
        <w:t>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sdt>
        <w:sdtPr>
          <w:tag w:val="goog_rdk_2"/>
          <w:id w:val="583809305"/>
        </w:sdtPr>
        <w:sdtEndPr/>
        <w:sdtContent/>
      </w:sdt>
      <w:sdt>
        <w:sdtPr>
          <w:tag w:val="goog_rdk_3"/>
          <w:id w:val="-760526743"/>
        </w:sdtPr>
        <w:sdtEndPr/>
        <w:sdtContent/>
      </w:sdt>
      <w:r>
        <w:rPr>
          <w:color w:val="000000"/>
        </w:rPr>
        <w:t>electrocatalytic activation to N-containing products (N-products) such as ammonia, nitric acid, urea, etc.</w:t>
      </w:r>
    </w:p>
    <w:p w14:paraId="00000003" w14:textId="77777777" w:rsidR="00F81E4E" w:rsidRDefault="00F81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F81E4E" w:rsidRDefault="00F81E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6"/>
        <w:tblW w:w="147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553"/>
        <w:gridCol w:w="9376"/>
        <w:gridCol w:w="709"/>
        <w:gridCol w:w="708"/>
        <w:gridCol w:w="2835"/>
      </w:tblGrid>
      <w:tr w:rsidR="000E0BE4" w14:paraId="0D8CC183" w14:textId="77777777" w:rsidTr="0063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0000005" w14:textId="77777777" w:rsidR="000E0BE4" w:rsidRDefault="000E0B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Request</w:t>
            </w:r>
          </w:p>
        </w:tc>
        <w:tc>
          <w:tcPr>
            <w:tcW w:w="709" w:type="dxa"/>
            <w:vAlign w:val="center"/>
          </w:tcPr>
          <w:p w14:paraId="49F53391" w14:textId="7ACFA48A" w:rsidR="000E0BE4" w:rsidRDefault="000E0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Yes?</w:t>
            </w:r>
          </w:p>
        </w:tc>
        <w:tc>
          <w:tcPr>
            <w:tcW w:w="708" w:type="dxa"/>
            <w:vAlign w:val="center"/>
          </w:tcPr>
          <w:p w14:paraId="00000009" w14:textId="7CBB725C" w:rsidR="000E0BE4" w:rsidRDefault="000E0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835" w:type="dxa"/>
            <w:vAlign w:val="center"/>
          </w:tcPr>
          <w:p w14:paraId="0000000A" w14:textId="77777777" w:rsidR="000E0BE4" w:rsidRDefault="000E0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Response</w:t>
            </w:r>
          </w:p>
          <w:p w14:paraId="0000000B" w14:textId="7C8E513E" w:rsidR="000E0BE4" w:rsidRDefault="000E0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>state where this information can be found in the text or why this is not applicable)</w:t>
            </w:r>
          </w:p>
        </w:tc>
      </w:tr>
      <w:tr w:rsidR="00AB0093" w14:paraId="6BE881B9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6" w:type="dxa"/>
            <w:gridSpan w:val="7"/>
            <w:tcBorders>
              <w:top w:val="single" w:sz="12" w:space="0" w:color="666666"/>
            </w:tcBorders>
          </w:tcPr>
          <w:p w14:paraId="0000000C" w14:textId="5EC81AB0" w:rsidR="00AB0093" w:rsidRDefault="00AB0093">
            <w:pPr>
              <w:rPr>
                <w:color w:val="000000"/>
              </w:rPr>
            </w:pPr>
            <w:r>
              <w:rPr>
                <w:color w:val="000000"/>
              </w:rPr>
              <w:t>1. Quantification of N-contaminations</w:t>
            </w:r>
          </w:p>
        </w:tc>
      </w:tr>
      <w:tr w:rsidR="00AB0093" w14:paraId="51C58CD1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3F1972F3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13" w14:textId="5BB80EB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1.1. Labware</w:t>
            </w:r>
            <w:r>
              <w:rPr>
                <w:i/>
                <w:color w:val="000000"/>
              </w:rPr>
              <w:t xml:space="preserve"> </w:t>
            </w:r>
          </w:p>
        </w:tc>
      </w:tr>
      <w:tr w:rsidR="00AB0093" w14:paraId="79348396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19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1A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Details </w:t>
            </w:r>
            <w:r>
              <w:t>of the labware cleaning process</w:t>
            </w:r>
          </w:p>
        </w:tc>
        <w:sdt>
          <w:sdtPr>
            <w:rPr>
              <w:color w:val="000000"/>
            </w:rPr>
            <w:id w:val="145682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257E3D" w14:textId="7BE7A093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93665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000001C" w14:textId="4E5BA067" w:rsidR="00AB0093" w:rsidRDefault="00AB009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4982530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1D" w14:textId="282BE6F4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40ED1718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1F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20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Quantitative confirmation of the effectiveness of the employed cleaning procedure. </w:t>
            </w:r>
          </w:p>
          <w:p w14:paraId="00000021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e.g. recommended practice: please keep the electrolyte inside the sealed electrochemical cell with no potential applied for a period of time exceeding the duration of the longest N</w:t>
            </w:r>
            <w:r>
              <w:rPr>
                <w:vertAlign w:val="subscript"/>
              </w:rPr>
              <w:t>2</w:t>
            </w:r>
            <w:r>
              <w:t xml:space="preserve"> activation experiments reported. Please then analyze the electrolyte solution for the NO</w:t>
            </w:r>
            <w:r>
              <w:rPr>
                <w:i/>
                <w:vertAlign w:val="subscript"/>
              </w:rPr>
              <w:t>x</w:t>
            </w:r>
            <w:r>
              <w:t xml:space="preserve"> and NH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 xml:space="preserve"> contents </w:t>
            </w:r>
            <w:sdt>
              <w:sdtPr>
                <w:tag w:val="goog_rdk_5"/>
                <w:id w:val="-581843148"/>
              </w:sdtPr>
              <w:sdtEndPr/>
              <w:sdtContent/>
            </w:sdt>
            <w:r>
              <w:t>before and after this treatment.</w:t>
            </w:r>
          </w:p>
        </w:tc>
        <w:sdt>
          <w:sdtPr>
            <w:id w:val="-145154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D2BBD15" w14:textId="660842CC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23" w14:textId="3568B670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6"/>
                <w:id w:val="44186934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725956628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24" w14:textId="4B2281FE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629BD576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71645AE6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26" w14:textId="620192A9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 xml:space="preserve">1.2. Gas purity </w:t>
            </w:r>
          </w:p>
        </w:tc>
      </w:tr>
      <w:tr w:rsidR="00AB0093" w14:paraId="24148935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2C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2D" w14:textId="77777777" w:rsidR="00AB0093" w:rsidRPr="00630FCE" w:rsidRDefault="00CC7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tag w:val="goog_rdk_7"/>
                <w:id w:val="514967364"/>
              </w:sdtPr>
              <w:sdtEndPr/>
              <w:sdtContent/>
            </w:sdt>
            <w:r w:rsidR="00AB0093" w:rsidRPr="00630FCE">
              <w:t>Please quantify the amount of NH</w:t>
            </w:r>
            <w:r w:rsidR="00AB0093" w:rsidRPr="00630FCE">
              <w:rPr>
                <w:vertAlign w:val="subscript"/>
              </w:rPr>
              <w:t>3</w:t>
            </w:r>
            <w:r w:rsidR="00AB0093" w:rsidRPr="00630FCE">
              <w:t>, N</w:t>
            </w:r>
            <w:r w:rsidR="00AB0093" w:rsidRPr="00630FCE">
              <w:rPr>
                <w:vertAlign w:val="subscript"/>
              </w:rPr>
              <w:t>2</w:t>
            </w:r>
            <w:r w:rsidR="00AB0093" w:rsidRPr="00630FCE">
              <w:t>O, NO and NO</w:t>
            </w:r>
            <w:r w:rsidR="00AB0093" w:rsidRPr="00630FCE">
              <w:rPr>
                <w:vertAlign w:val="subscript"/>
              </w:rPr>
              <w:t>2</w:t>
            </w:r>
            <w:r w:rsidR="00AB0093" w:rsidRPr="00630FCE">
              <w:t xml:space="preserve"> contaminants in</w:t>
            </w:r>
            <w:sdt>
              <w:sdtPr>
                <w:tag w:val="goog_rdk_8"/>
                <w:id w:val="1595204713"/>
              </w:sdtPr>
              <w:sdtEndPr/>
              <w:sdtContent/>
            </w:sdt>
            <w:r w:rsidR="00AB0093" w:rsidRPr="00630FCE">
              <w:t xml:space="preserve"> </w:t>
            </w:r>
            <w:r w:rsidR="00AB0093" w:rsidRPr="00630FCE">
              <w:rPr>
                <w:vertAlign w:val="superscript"/>
              </w:rPr>
              <w:t>14</w:t>
            </w:r>
            <w:r w:rsidR="00AB0093" w:rsidRPr="00630FCE">
              <w:t>N</w:t>
            </w:r>
            <w:r w:rsidR="00AB0093" w:rsidRPr="00630FCE">
              <w:rPr>
                <w:vertAlign w:val="subscript"/>
              </w:rPr>
              <w:t>2</w:t>
            </w:r>
            <w:r w:rsidR="00AB0093" w:rsidRPr="00630FCE">
              <w:t xml:space="preserve">, </w:t>
            </w:r>
            <w:r w:rsidR="00AB0093" w:rsidRPr="00630FCE">
              <w:rPr>
                <w:vertAlign w:val="superscript"/>
              </w:rPr>
              <w:t>15</w:t>
            </w:r>
            <w:r w:rsidR="00AB0093" w:rsidRPr="00630FCE">
              <w:t>N</w:t>
            </w:r>
            <w:r w:rsidR="00AB0093" w:rsidRPr="00630FCE">
              <w:rPr>
                <w:vertAlign w:val="subscript"/>
              </w:rPr>
              <w:t>2</w:t>
            </w:r>
            <w:r w:rsidR="00AB0093" w:rsidRPr="00630FCE">
              <w:t xml:space="preserve"> and Ar gas supplied into the cell through analysis of the gas supplies and solutions through which these gasses were passed through.</w:t>
            </w:r>
          </w:p>
        </w:tc>
        <w:sdt>
          <w:sdtPr>
            <w:id w:val="71331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6FC1B17" w14:textId="14584877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2F" w14:textId="32000CE9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9"/>
                <w:id w:val="484132002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645199862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30" w14:textId="5C54648C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42E08B56" w14:textId="77777777" w:rsidTr="00630FC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vMerge w:val="restart"/>
          </w:tcPr>
          <w:p w14:paraId="00000032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33" w14:textId="77777777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>If the amount of impurities &gt; 1 mol.% of the amount of N-product produced during the 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activation tests, both </w:t>
            </w:r>
            <w:r w:rsidRPr="00630FCE">
              <w:rPr>
                <w:vertAlign w:val="superscript"/>
              </w:rPr>
              <w:t>14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and </w:t>
            </w:r>
            <w:r w:rsidRPr="00630FCE">
              <w:rPr>
                <w:vertAlign w:val="superscript"/>
              </w:rPr>
              <w:t>15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must be purified and please provide:</w:t>
            </w:r>
          </w:p>
        </w:tc>
        <w:tc>
          <w:tcPr>
            <w:tcW w:w="709" w:type="dxa"/>
            <w:vAlign w:val="center"/>
          </w:tcPr>
          <w:p w14:paraId="5A7BD21B" w14:textId="33426C0C" w:rsidR="00AB0093" w:rsidRDefault="00AB0093" w:rsidP="000E0B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0000035" w14:textId="50A81008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834" w:type="dxa"/>
          </w:tcPr>
          <w:p w14:paraId="00000036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AB0093" w14:paraId="677E5720" w14:textId="77777777" w:rsidTr="00630FC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vMerge/>
          </w:tcPr>
          <w:p w14:paraId="00000038" w14:textId="77777777" w:rsidR="00AB0093" w:rsidRDefault="00AB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53" w:type="dxa"/>
          </w:tcPr>
          <w:p w14:paraId="00000039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376" w:type="dxa"/>
          </w:tcPr>
          <w:p w14:paraId="0000003A" w14:textId="77777777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>Experimental set-up and full details (including gas flow rate, volume of the gas, the reagents used for purification, purification time, detection method for each contamination etc) for the purification process</w:t>
            </w:r>
          </w:p>
        </w:tc>
        <w:sdt>
          <w:sdtPr>
            <w:id w:val="-137592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580255E" w14:textId="77E8B3B7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3B" w14:textId="5B382F6C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10"/>
                <w:id w:val="1989903343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1202236519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3C" w14:textId="30CC9E0A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20F75C8B" w14:textId="77777777" w:rsidTr="00630FCE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vMerge/>
          </w:tcPr>
          <w:p w14:paraId="0000003E" w14:textId="77777777" w:rsidR="00AB0093" w:rsidRDefault="00AB0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53" w:type="dxa"/>
          </w:tcPr>
          <w:p w14:paraId="0000003F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9376" w:type="dxa"/>
          </w:tcPr>
          <w:p w14:paraId="00000040" w14:textId="77777777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>Please quantify the NH</w:t>
            </w:r>
            <w:r w:rsidRPr="00630FCE">
              <w:rPr>
                <w:vertAlign w:val="subscript"/>
              </w:rPr>
              <w:t>3</w:t>
            </w:r>
            <w:r w:rsidRPr="00630FCE">
              <w:t>, N</w:t>
            </w:r>
            <w:r w:rsidRPr="00630FCE">
              <w:rPr>
                <w:vertAlign w:val="subscript"/>
              </w:rPr>
              <w:t>2</w:t>
            </w:r>
            <w:r w:rsidRPr="00630FCE">
              <w:t>O, NO and NO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contaminants after the purification process.</w:t>
            </w:r>
          </w:p>
        </w:tc>
        <w:sdt>
          <w:sdtPr>
            <w:id w:val="11947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76CE93D" w14:textId="033A641A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41" w14:textId="70264689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11"/>
                <w:id w:val="-373224617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2063478336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42" w14:textId="103E19E7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A29DEE0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44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45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When a secondary gas such as O</w:t>
            </w:r>
            <w:r>
              <w:rPr>
                <w:vertAlign w:val="subscript"/>
              </w:rPr>
              <w:t>2</w:t>
            </w:r>
            <w:r>
              <w:t>, H</w:t>
            </w:r>
            <w:r>
              <w:rPr>
                <w:vertAlign w:val="subscript"/>
              </w:rPr>
              <w:t>2</w:t>
            </w:r>
            <w:r>
              <w:t>, CO</w:t>
            </w:r>
            <w:r>
              <w:rPr>
                <w:vertAlign w:val="subscript"/>
              </w:rPr>
              <w:t>2</w:t>
            </w:r>
            <w:r>
              <w:t xml:space="preserve"> or other is also involved in the N</w:t>
            </w:r>
            <w:r>
              <w:rPr>
                <w:vertAlign w:val="subscript"/>
              </w:rPr>
              <w:t>2</w:t>
            </w:r>
            <w:r>
              <w:t xml:space="preserve"> (co-)activation, the purity of this secondary gas must be quantified and purification must be applied following the same procedure as those for the N</w:t>
            </w:r>
            <w:r>
              <w:rPr>
                <w:vertAlign w:val="subscript"/>
              </w:rPr>
              <w:t>2</w:t>
            </w:r>
            <w:r>
              <w:t xml:space="preserve"> gas.</w:t>
            </w:r>
          </w:p>
        </w:tc>
        <w:sdt>
          <w:sdtPr>
            <w:id w:val="-55153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30210D6" w14:textId="3D84A8E8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47" w14:textId="783C7930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12"/>
                <w:id w:val="-1723125778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22025755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48" w14:textId="2E88B69B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357E310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375D9975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4A" w14:textId="414CB8E2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1.3 Electrolyte purity</w:t>
            </w:r>
          </w:p>
        </w:tc>
      </w:tr>
      <w:tr w:rsidR="00AB0093" w14:paraId="5DAE8C51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50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51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Please report the purity of every reagent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72270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04D0636" w14:textId="4AB0DC2B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53" w14:textId="1CD4F1CD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299533025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54" w14:textId="369B1AF6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C49DF6A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56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57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Please </w:t>
            </w:r>
            <w:r w:rsidRPr="00630FCE">
              <w:t>quantify th</w:t>
            </w:r>
            <w:r>
              <w:rPr>
                <w:color w:val="000000"/>
              </w:rPr>
              <w:t>e amount of NO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</w:rPr>
              <w:t>, NO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</w:rPr>
              <w:t>, 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 xml:space="preserve"> contamination in each component of the electrolyte solution separately (e.g. electrolyte salt and solvent) and in the resulting electrolyte solution.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86317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10BA150" w14:textId="2F2DAB91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59" w14:textId="15F41D10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554131960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5A" w14:textId="5801E775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90C8CC6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5C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5D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Details of the measurements (volume of the electrolyte, detection method).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08880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6A3A65" w14:textId="317AA080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5F" w14:textId="4638643C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697517147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60" w14:textId="5314D011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4181424D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0134A365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62" w14:textId="124F246A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1.4. Electrode purity </w:t>
            </w:r>
          </w:p>
        </w:tc>
      </w:tr>
      <w:tr w:rsidR="00AB0093" w14:paraId="16D94A8F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000000"/>
            </w:tcBorders>
          </w:tcPr>
          <w:p w14:paraId="00000068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000000"/>
            </w:tcBorders>
          </w:tcPr>
          <w:p w14:paraId="00000069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color w:val="000000"/>
              </w:rPr>
              <w:t>Please quantify the overall N-content in the electrodes used in the experiment.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-179042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000000"/>
                </w:tcBorders>
                <w:vAlign w:val="center"/>
              </w:tcPr>
              <w:p w14:paraId="007CA95C" w14:textId="5845D98C" w:rsidR="00AB0093" w:rsidRDefault="00AB0093" w:rsidP="000F345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000006B" w14:textId="5B6D0599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177309805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000000"/>
                </w:tcBorders>
              </w:tcPr>
              <w:p w14:paraId="0000006C" w14:textId="3B4C83A5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290E0779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6" w:type="dxa"/>
            <w:gridSpan w:val="7"/>
            <w:tcBorders>
              <w:top w:val="single" w:sz="4" w:space="0" w:color="000000"/>
            </w:tcBorders>
          </w:tcPr>
          <w:p w14:paraId="0000006D" w14:textId="4979E724" w:rsidR="00AB0093" w:rsidRDefault="00AB0093">
            <w:pPr>
              <w:rPr>
                <w:color w:val="000000"/>
              </w:rPr>
            </w:pPr>
            <w:r>
              <w:rPr>
                <w:color w:val="000000"/>
              </w:rPr>
              <w:t>2. Control experiment</w:t>
            </w:r>
          </w:p>
        </w:tc>
      </w:tr>
      <w:tr w:rsidR="00AB0093" w14:paraId="1A41774A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5F320F7F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74" w14:textId="3228B845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2.1. Control experiments without any applied potential</w:t>
            </w:r>
          </w:p>
        </w:tc>
      </w:tr>
      <w:tr w:rsidR="00AB0093" w14:paraId="0A33639E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7A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7B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Please provide control experiments under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(and other reacting gas for case of co-activation) without any applied potential immediately prior to the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activation experiments.  </w:t>
            </w:r>
          </w:p>
        </w:tc>
        <w:sdt>
          <w:sdtPr>
            <w:id w:val="123736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9FD3969" w14:textId="38D1D31D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7D" w14:textId="1E897293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13"/>
                <w:id w:val="-1189908960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1839766812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7E" w14:textId="17E6CD78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708149DC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120CF494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80" w14:textId="229039FA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2.2. Ar control experiments </w:t>
            </w:r>
          </w:p>
        </w:tc>
      </w:tr>
      <w:tr w:rsidR="00AB0093" w14:paraId="1A3F3CEE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86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87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Experiments with applied potential/current under Ar (and other reacting gas for case of co-activation) must be performed at least three </w:t>
            </w:r>
            <w:r w:rsidRPr="00630FCE">
              <w:t>times immediately prior to the 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</w:t>
            </w:r>
            <w:r>
              <w:rPr>
                <w:color w:val="000000"/>
              </w:rPr>
              <w:t>activation experiment and the resulting N-product along with relevant N-contaminant (NH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>/NO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>) must be quantified. Ar control tests can be undertaken in experiments not immediately preceding the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activation tests in the cases where such tests induce irrevocable degradation of the key system components.</w:t>
            </w:r>
          </w:p>
        </w:tc>
        <w:sdt>
          <w:sdtPr>
            <w:id w:val="94689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9C747E" w14:textId="31875221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89" w14:textId="160F938E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tag w:val="goog_rdk_14"/>
                <w:id w:val="1442191335"/>
              </w:sdtPr>
              <w:sdtEndPr/>
              <w:sdtContent>
                <w:r w:rsidR="00AB0093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555554652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8A" w14:textId="2288641F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7114477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149D1C8B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8C" w14:textId="032DF1AD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2.3. Effect of membrane </w:t>
            </w:r>
          </w:p>
        </w:tc>
      </w:tr>
      <w:tr w:rsidR="00AB0093" w14:paraId="3C7C4014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999999"/>
            </w:tcBorders>
          </w:tcPr>
          <w:p w14:paraId="00000092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999999"/>
            </w:tcBorders>
          </w:tcPr>
          <w:p w14:paraId="00000093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Please provide details of the membrane cleaning procedure 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-64758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999999"/>
                </w:tcBorders>
                <w:vAlign w:val="center"/>
              </w:tcPr>
              <w:p w14:paraId="0203D98A" w14:textId="7D7659DC" w:rsidR="00AB0093" w:rsidRDefault="00AB0093" w:rsidP="000F345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999999"/>
            </w:tcBorders>
            <w:vAlign w:val="center"/>
          </w:tcPr>
          <w:p w14:paraId="00000095" w14:textId="6A5CB7CB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1763672536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999999"/>
                </w:tcBorders>
              </w:tcPr>
              <w:p w14:paraId="00000096" w14:textId="11621D34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5B3179C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000000"/>
            </w:tcBorders>
          </w:tcPr>
          <w:p w14:paraId="00000098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000000"/>
            </w:tcBorders>
          </w:tcPr>
          <w:p w14:paraId="00000099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To exclude the effect of the membrane, a test in an electrolyte solution with deliberately added N-product (for example, 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 xml:space="preserve"> for the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electrochemical reduction studies or NO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 xml:space="preserve"> for the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electrochemical oxidation studies) under Ar must be performed to confirm that the membrane is not accumulating 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>/NO</w:t>
            </w:r>
            <w:r>
              <w:rPr>
                <w:i/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 xml:space="preserve">. In another test, </w:t>
            </w:r>
            <w:r>
              <w:t>the membrane</w:t>
            </w:r>
            <w:r>
              <w:rPr>
                <w:color w:val="000000"/>
              </w:rPr>
              <w:t xml:space="preserve"> must be kept in contact with N-product-free electrolyte solution for a period of time longer than the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activation tests, and the concentration of 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>/NO</w:t>
            </w:r>
            <w:r>
              <w:rPr>
                <w:i/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 xml:space="preserve"> must be monitored as a function of time.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201603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000000"/>
                </w:tcBorders>
                <w:vAlign w:val="center"/>
              </w:tcPr>
              <w:p w14:paraId="3F773E3E" w14:textId="1AAC5D48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000009B" w14:textId="68BD4119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301348486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000000"/>
                </w:tcBorders>
              </w:tcPr>
              <w:p w14:paraId="0000009C" w14:textId="345DD42A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429D7511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6" w:type="dxa"/>
            <w:gridSpan w:val="7"/>
            <w:tcBorders>
              <w:top w:val="single" w:sz="4" w:space="0" w:color="000000"/>
            </w:tcBorders>
          </w:tcPr>
          <w:p w14:paraId="0000009D" w14:textId="5C9B990D" w:rsidR="00AB0093" w:rsidRDefault="00AB0093">
            <w:pPr>
              <w:rPr>
                <w:color w:val="000000"/>
              </w:rPr>
            </w:pPr>
            <w:r>
              <w:rPr>
                <w:color w:val="000000"/>
              </w:rPr>
              <w:t xml:space="preserve">3. Quantification of N-product </w:t>
            </w:r>
          </w:p>
        </w:tc>
      </w:tr>
      <w:tr w:rsidR="00AB0093" w14:paraId="2DA0EC43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0F1AD895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A4" w14:textId="63AD6C26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3.1. Quantification using more than one method</w:t>
            </w:r>
          </w:p>
        </w:tc>
      </w:tr>
      <w:tr w:rsidR="00AB0093" w14:paraId="11948D13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AA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AB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bookmarkStart w:id="4" w:name="_heading=h.3znysh7" w:colFirst="0" w:colLast="0"/>
            <w:bookmarkEnd w:id="4"/>
            <w:r>
              <w:rPr>
                <w:color w:val="000000"/>
              </w:rPr>
              <w:t xml:space="preserve">Apart from quantification of N-product(s) by conventional spectrophotometry or ion chromatography, the N-product(s) must be quantified using a direct method </w:t>
            </w:r>
            <w:r>
              <w:rPr>
                <w:i/>
                <w:color w:val="000000"/>
              </w:rPr>
              <w:t>e.g.</w:t>
            </w:r>
            <w:r>
              <w:rPr>
                <w:color w:val="000000"/>
              </w:rPr>
              <w:t xml:space="preserve"> NMR for 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>, and either NMR or mass-spectroscopy or other similarly suitable techniques for other N-products (e.g. NO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 xml:space="preserve"> or urea); satisfactorily consistent results from different analytical methods must be demonstrated. For the 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H NMR analysis, data must be collected in a deuterated solvent that has no labile deuterium, such as d</w:t>
            </w:r>
            <w:r>
              <w:rPr>
                <w:color w:val="000000"/>
                <w:vertAlign w:val="subscript"/>
              </w:rPr>
              <w:t>6</w:t>
            </w:r>
            <w:r>
              <w:rPr>
                <w:color w:val="000000"/>
              </w:rPr>
              <w:t>-DMSO, with appropriately adjusted pH to ensure reproducible ammonia protonation.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86988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8499B6" w14:textId="07B2C200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AD" w14:textId="13F37963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470159659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AE" w14:textId="3E192819" w:rsidR="00AB0093" w:rsidRDefault="00AB0093" w:rsidP="000F345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AF4D75D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54A2D0F2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B0" w14:textId="4009D7A6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3.2. Calibration</w:t>
            </w:r>
          </w:p>
        </w:tc>
      </w:tr>
      <w:tr w:rsidR="00AB0093" w14:paraId="6DF6CCDF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B6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B7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Please provide experimental details including purity of the quantification reagents and data </w:t>
            </w:r>
            <w:r>
              <w:t>for the calibration</w:t>
            </w:r>
            <w:r>
              <w:rPr>
                <w:color w:val="000000"/>
              </w:rPr>
              <w:t xml:space="preserve"> process using standard N-product solution for quantification.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31213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3E0E0D" w14:textId="294437BC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B9" w14:textId="0536C55C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1501035522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BA" w14:textId="3A3E2262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301E68CB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78F7183D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BC" w14:textId="64ADC1F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3.3. Isotope </w:t>
            </w:r>
            <w:r>
              <w:t>labeling</w:t>
            </w:r>
            <w:r>
              <w:rPr>
                <w:color w:val="000000"/>
              </w:rPr>
              <w:t xml:space="preserve"> experiment</w:t>
            </w:r>
          </w:p>
        </w:tc>
      </w:tr>
      <w:tr w:rsidR="00AB0093" w14:paraId="19A70F3C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C2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C3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Please perform </w:t>
            </w:r>
            <w:r>
              <w:rPr>
                <w:vertAlign w:val="superscript"/>
              </w:rPr>
              <w:t>15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activation tests as a function of time under the same conditions as the key </w:t>
            </w:r>
            <w:r>
              <w:rPr>
                <w:vertAlign w:val="superscript"/>
              </w:rPr>
              <w:t>14</w:t>
            </w: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activation tests and report </w:t>
            </w:r>
            <w:r>
              <w:rPr>
                <w:vertAlign w:val="superscript"/>
              </w:rPr>
              <w:t>15</w:t>
            </w:r>
            <w:r>
              <w:t xml:space="preserve">N- and </w:t>
            </w:r>
            <w:r>
              <w:rPr>
                <w:vertAlign w:val="superscript"/>
              </w:rPr>
              <w:t>14</w:t>
            </w:r>
            <w:r>
              <w:t xml:space="preserve">N-product yields along with the </w:t>
            </w:r>
            <w:r>
              <w:rPr>
                <w:vertAlign w:val="superscript"/>
              </w:rPr>
              <w:t>15</w:t>
            </w:r>
            <w:r>
              <w:t xml:space="preserve">N and </w:t>
            </w:r>
            <w:r>
              <w:rPr>
                <w:vertAlign w:val="superscript"/>
              </w:rPr>
              <w:t>14</w:t>
            </w:r>
            <w:r>
              <w:t>N contaminants (NH</w:t>
            </w:r>
            <w:r>
              <w:rPr>
                <w:vertAlign w:val="subscript"/>
              </w:rPr>
              <w:t>3</w:t>
            </w:r>
            <w:r>
              <w:t>/NH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>/NO</w:t>
            </w:r>
            <w:r>
              <w:rPr>
                <w:vertAlign w:val="subscript"/>
              </w:rPr>
              <w:t>x</w:t>
            </w:r>
            <w:r>
              <w:t xml:space="preserve">) for at least 2 (preferably, ≥3) distinctly different time-points. 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200592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896E05D" w14:textId="536B48CD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C5" w14:textId="3A69D180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2044207319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C6" w14:textId="5099855C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39004252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C8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C9" w14:textId="77777777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 xml:space="preserve">The N-product from the </w:t>
            </w:r>
            <w:r w:rsidRPr="00630FCE">
              <w:rPr>
                <w:vertAlign w:val="superscript"/>
              </w:rPr>
              <w:t>14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and </w:t>
            </w:r>
            <w:r w:rsidRPr="00630FCE">
              <w:rPr>
                <w:vertAlign w:val="superscript"/>
              </w:rPr>
              <w:t>15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activation tests must be quantified using NMR for NH</w:t>
            </w:r>
            <w:r w:rsidRPr="00630FCE">
              <w:rPr>
                <w:vertAlign w:val="subscript"/>
              </w:rPr>
              <w:t>3</w:t>
            </w:r>
            <w:r w:rsidRPr="00630FCE">
              <w:t>/NH</w:t>
            </w:r>
            <w:r w:rsidRPr="00630FCE">
              <w:rPr>
                <w:vertAlign w:val="subscript"/>
              </w:rPr>
              <w:t>4</w:t>
            </w:r>
            <w:r w:rsidRPr="00630FCE">
              <w:rPr>
                <w:vertAlign w:val="superscript"/>
              </w:rPr>
              <w:t>+</w:t>
            </w:r>
            <w:r w:rsidRPr="00630FCE">
              <w:t>, and using either NMR or mass-spectroscopy or other similarly suitable technique for other N-products (e.g. NO</w:t>
            </w:r>
            <w:r w:rsidRPr="00630FCE">
              <w:rPr>
                <w:vertAlign w:val="subscript"/>
              </w:rPr>
              <w:t>x</w:t>
            </w:r>
            <w:r w:rsidRPr="00630FCE">
              <w:t xml:space="preserve"> or urea). 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47271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96197CC" w14:textId="7DCE384C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CB" w14:textId="1F2A007E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1242568191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CC" w14:textId="4E474CAF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59FD0F3E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999999"/>
            </w:tcBorders>
          </w:tcPr>
          <w:p w14:paraId="000000CE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999999"/>
            </w:tcBorders>
          </w:tcPr>
          <w:p w14:paraId="000000CF" w14:textId="77777777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 xml:space="preserve">Satisfactory agreement between N-product yield rates and faradaic efficiency in the </w:t>
            </w:r>
            <w:r w:rsidRPr="00630FCE">
              <w:rPr>
                <w:vertAlign w:val="superscript"/>
              </w:rPr>
              <w:t>14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and </w:t>
            </w:r>
            <w:r w:rsidRPr="00630FCE">
              <w:rPr>
                <w:vertAlign w:val="superscript"/>
              </w:rPr>
              <w:t>15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activation experiments must be demonstrated at each time-point. 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-5715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999999"/>
                </w:tcBorders>
                <w:vAlign w:val="center"/>
              </w:tcPr>
              <w:p w14:paraId="1EBD0C69" w14:textId="2EB5815E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999999"/>
            </w:tcBorders>
            <w:vAlign w:val="center"/>
          </w:tcPr>
          <w:p w14:paraId="000000D1" w14:textId="20094587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231310517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999999"/>
                </w:tcBorders>
              </w:tcPr>
              <w:p w14:paraId="000000D2" w14:textId="29D1E1F1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5C3E93FD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000000"/>
            </w:tcBorders>
          </w:tcPr>
          <w:p w14:paraId="000000D4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000000"/>
            </w:tcBorders>
          </w:tcPr>
          <w:p w14:paraId="000000D5" w14:textId="77777777" w:rsidR="00AB0093" w:rsidRPr="00630FCE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0FCE">
              <w:t xml:space="preserve">The results of control experiments as in 2.1 and 2.2 immediately prior to the </w:t>
            </w:r>
            <w:r w:rsidRPr="00630FCE">
              <w:rPr>
                <w:vertAlign w:val="superscript"/>
              </w:rPr>
              <w:t>15</w:t>
            </w:r>
            <w:r w:rsidRPr="00630FCE">
              <w:t>N</w:t>
            </w:r>
            <w:r w:rsidRPr="00630FCE">
              <w:rPr>
                <w:vertAlign w:val="subscript"/>
              </w:rPr>
              <w:t>2</w:t>
            </w:r>
            <w:r w:rsidRPr="00630FCE">
              <w:t xml:space="preserve"> activation must be reported.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79364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000000"/>
                </w:tcBorders>
              </w:tcPr>
              <w:p w14:paraId="5568827E" w14:textId="658D4E5F" w:rsidR="00AB0093" w:rsidRDefault="00AB009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00000D7" w14:textId="5591CCBE" w:rsidR="00AB0093" w:rsidRDefault="00CC7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</w:rPr>
                <w:id w:val="30072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93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</w:p>
        </w:tc>
        <w:sdt>
          <w:sdtPr>
            <w:rPr>
              <w:color w:val="000000"/>
            </w:rPr>
            <w:id w:val="-324673445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000000"/>
                </w:tcBorders>
              </w:tcPr>
              <w:p w14:paraId="000000D8" w14:textId="3AE4DC03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67C04246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6" w:type="dxa"/>
            <w:gridSpan w:val="7"/>
            <w:tcBorders>
              <w:top w:val="single" w:sz="4" w:space="0" w:color="000000"/>
              <w:bottom w:val="single" w:sz="4" w:space="0" w:color="999999"/>
            </w:tcBorders>
          </w:tcPr>
          <w:p w14:paraId="000000D9" w14:textId="25630413" w:rsidR="00AB0093" w:rsidRDefault="00AB0093">
            <w:pPr>
              <w:rPr>
                <w:color w:val="000000"/>
              </w:rPr>
            </w:pPr>
            <w:r>
              <w:rPr>
                <w:color w:val="000000"/>
              </w:rPr>
              <w:t>4.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activation test with a fixed 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volume</w:t>
            </w:r>
          </w:p>
        </w:tc>
      </w:tr>
      <w:tr w:rsidR="00AB0093" w14:paraId="55BB70D0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000000"/>
            </w:tcBorders>
          </w:tcPr>
          <w:p w14:paraId="000000E0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000000"/>
            </w:tcBorders>
          </w:tcPr>
          <w:p w14:paraId="000000E1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P</w:t>
            </w:r>
            <w:r>
              <w:rPr>
                <w:color w:val="000000"/>
              </w:rPr>
              <w:t xml:space="preserve">lease undertake experiments in a </w:t>
            </w:r>
            <w:r>
              <w:t xml:space="preserve">closed system </w:t>
            </w:r>
            <w:r>
              <w:rPr>
                <w:color w:val="000000"/>
              </w:rPr>
              <w:t xml:space="preserve">with a small, fixed volume of </w:t>
            </w:r>
            <w:r>
              <w:rPr>
                <w:color w:val="000000"/>
                <w:vertAlign w:val="superscript"/>
              </w:rPr>
              <w:t>14</w:t>
            </w:r>
            <w:r>
              <w:rPr>
                <w:color w:val="000000"/>
              </w:rPr>
              <w:t>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and </w:t>
            </w:r>
            <w:r>
              <w:rPr>
                <w:color w:val="000000"/>
                <w:vertAlign w:val="superscript"/>
              </w:rPr>
              <w:t>15</w:t>
            </w:r>
            <w:r>
              <w:rPr>
                <w:color w:val="000000"/>
              </w:rPr>
              <w:t>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gas (and other reacting gas for case of co-activation) for a period of time that is sufficient to produce N-product in the amounts vastly (at least by an order of magnitude) exceeding the quantified amount of the NO</w:t>
            </w:r>
            <w:r>
              <w:rPr>
                <w:i/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 xml:space="preserve"> and NH</w:t>
            </w:r>
            <w:r>
              <w:rPr>
                <w:color w:val="000000"/>
                <w:vertAlign w:val="subscript"/>
              </w:rPr>
              <w:t>3</w:t>
            </w:r>
            <w:r>
              <w:rPr>
                <w:color w:val="000000"/>
              </w:rPr>
              <w:t>/NH</w:t>
            </w:r>
            <w:r>
              <w:rPr>
                <w:color w:val="000000"/>
                <w:vertAlign w:val="subscript"/>
              </w:rPr>
              <w:t>4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</w:rPr>
              <w:t xml:space="preserve"> contaminants present in the system (including in the electrolyte solution, gas phase, electrodes, etc.). The N-product must be quantified and plotted against time. The experimental set up and details must be included.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11771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000000"/>
                </w:tcBorders>
                <w:vAlign w:val="center"/>
              </w:tcPr>
              <w:p w14:paraId="29EE26CD" w14:textId="705EA9E6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00000E3" w14:textId="3415230B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1709335255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000000"/>
                </w:tcBorders>
              </w:tcPr>
              <w:p w14:paraId="000000E4" w14:textId="453D1484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12E3BF4C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6" w:type="dxa"/>
            <w:gridSpan w:val="7"/>
            <w:tcBorders>
              <w:top w:val="single" w:sz="4" w:space="0" w:color="000000"/>
            </w:tcBorders>
          </w:tcPr>
          <w:p w14:paraId="000000E5" w14:textId="30535D17" w:rsidR="00AB0093" w:rsidRDefault="00AB0093">
            <w:pPr>
              <w:rPr>
                <w:color w:val="000000"/>
              </w:rPr>
            </w:pPr>
            <w:r>
              <w:rPr>
                <w:color w:val="000000"/>
              </w:rPr>
              <w:t>5. Data reporting</w:t>
            </w:r>
          </w:p>
        </w:tc>
      </w:tr>
      <w:tr w:rsidR="00AB0093" w14:paraId="462E7105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7F2B2471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0EC" w14:textId="3B427263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5.1. Key metrics </w:t>
            </w:r>
          </w:p>
        </w:tc>
      </w:tr>
      <w:tr w:rsidR="00AB0093" w14:paraId="7EB29F4F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F2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F3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Surface area of the electrode and the mass loading of the active material. 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19379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79A216" w14:textId="67431ED6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F5" w14:textId="3521F325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174148494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F6" w14:textId="1566F9D3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25969961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F8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F9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N-product yield normalized to geometric area, mass, and where possible to electrochemical surface area at a given potential vs. RHE. 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-174301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7DDB86C" w14:textId="3061A261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0FB" w14:textId="3F4C296B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1210644658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0FC" w14:textId="4C3596CC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1D86E57F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0FE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0FF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Faradaic efficiency and N-product yield rate as a function of the test conditions (at multiple potentials and/or current densities).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21754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E155714" w14:textId="2895066E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101" w14:textId="3FF8FD2C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807433067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102" w14:textId="4A19E337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5B1F0902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104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105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Long-term stability of the faradaic efficiency and N-product yield rate. The duration of the tests must be &gt; 24 h.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-50983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52F502" w14:textId="111DE655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107" w14:textId="23BA68CB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18656960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108" w14:textId="0E39F4BA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50A983B1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14:paraId="37C44983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</w:tcPr>
          <w:p w14:paraId="0000010A" w14:textId="268E2F96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5.2 Reproducibility </w:t>
            </w:r>
          </w:p>
        </w:tc>
      </w:tr>
      <w:tr w:rsidR="00AB0093" w14:paraId="122E01B5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</w:tcPr>
          <w:p w14:paraId="00000110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</w:tcPr>
          <w:p w14:paraId="00000111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At least three (preferably more) independent repeats of each key experiment (including all </w:t>
            </w:r>
            <w:r>
              <w:rPr>
                <w:color w:val="000000"/>
                <w:vertAlign w:val="superscript"/>
              </w:rPr>
              <w:t>15</w:t>
            </w:r>
            <w:r>
              <w:rPr>
                <w:color w:val="000000"/>
              </w:rPr>
              <w:t>N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 xml:space="preserve"> activation tests, controls and long-term experiments) must be performed, with all relevant experimental details reported. Results must be reported in a manner that provides a quantitative measure of the reproducibility, most commonly as mean ± one standard deviation.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157870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45CF20" w14:textId="5473800B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vAlign w:val="center"/>
          </w:tcPr>
          <w:p w14:paraId="00000113" w14:textId="0044ED07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1456299958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</w:tcPr>
              <w:p w14:paraId="00000114" w14:textId="1151505A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0093" w14:paraId="0A043F85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tcBorders>
              <w:bottom w:val="single" w:sz="4" w:space="0" w:color="999999"/>
            </w:tcBorders>
          </w:tcPr>
          <w:p w14:paraId="6C51179E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14458" w:type="dxa"/>
            <w:gridSpan w:val="6"/>
            <w:tcBorders>
              <w:bottom w:val="single" w:sz="4" w:space="0" w:color="999999"/>
            </w:tcBorders>
          </w:tcPr>
          <w:p w14:paraId="00000116" w14:textId="6427F78F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5.3 Data processing </w:t>
            </w:r>
          </w:p>
        </w:tc>
      </w:tr>
      <w:tr w:rsidR="00AB0093" w14:paraId="60057EB9" w14:textId="77777777" w:rsidTr="00630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gridSpan w:val="2"/>
            <w:tcBorders>
              <w:bottom w:val="single" w:sz="4" w:space="0" w:color="000000"/>
            </w:tcBorders>
          </w:tcPr>
          <w:p w14:paraId="0000011C" w14:textId="77777777" w:rsidR="00AB0093" w:rsidRDefault="00AB0093">
            <w:pPr>
              <w:rPr>
                <w:color w:val="000000"/>
              </w:rPr>
            </w:pPr>
          </w:p>
        </w:tc>
        <w:tc>
          <w:tcPr>
            <w:tcW w:w="9929" w:type="dxa"/>
            <w:gridSpan w:val="2"/>
            <w:tcBorders>
              <w:bottom w:val="single" w:sz="4" w:space="0" w:color="000000"/>
            </w:tcBorders>
          </w:tcPr>
          <w:p w14:paraId="0000011D" w14:textId="77777777" w:rsidR="00AB0093" w:rsidRDefault="00AB0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In electrochemical studies, voltammetric analysis must be undertaken in the cycling mode and evolution of the data must be discussed and demonstrated for key experiments.</w:t>
            </w:r>
          </w:p>
        </w:tc>
        <w:sdt>
          <w:sdtPr>
            <w:rPr>
              <w:rFonts w:ascii="MS Gothic" w:eastAsia="MS Gothic" w:hAnsi="MS Gothic" w:cs="MS Gothic"/>
              <w:color w:val="000000"/>
            </w:rPr>
            <w:id w:val="-13833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000000"/>
                </w:tcBorders>
                <w:vAlign w:val="center"/>
              </w:tcPr>
              <w:p w14:paraId="77ABDD14" w14:textId="248F706D" w:rsidR="00AB0093" w:rsidRDefault="00AB0093" w:rsidP="000E0BE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 w:cs="MS Gothic"/>
                    <w:color w:val="000000"/>
                  </w:rPr>
                </w:pPr>
                <w:r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000011F" w14:textId="7E03ED19" w:rsidR="00AB0093" w:rsidRDefault="00AB0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</w:p>
        </w:tc>
        <w:sdt>
          <w:sdtPr>
            <w:rPr>
              <w:color w:val="000000"/>
            </w:rPr>
            <w:id w:val="-230774221"/>
            <w:placeholder>
              <w:docPart w:val="2249C7079CBB45B8982A972443AD00DD"/>
            </w:placeholder>
            <w:showingPlcHdr/>
          </w:sdtPr>
          <w:sdtEndPr/>
          <w:sdtContent>
            <w:tc>
              <w:tcPr>
                <w:tcW w:w="2834" w:type="dxa"/>
                <w:tcBorders>
                  <w:bottom w:val="single" w:sz="4" w:space="0" w:color="000000"/>
                </w:tcBorders>
              </w:tcPr>
              <w:p w14:paraId="00000120" w14:textId="6B77A3D6" w:rsidR="00AB0093" w:rsidRDefault="00AB00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/>
                  </w:rPr>
                </w:pPr>
                <w:r w:rsidRPr="00D319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000121" w14:textId="77777777" w:rsidR="00F81E4E" w:rsidRDefault="00F81E4E"/>
    <w:sectPr w:rsidR="00F81E4E">
      <w:pgSz w:w="16838" w:h="11906" w:orient="landscape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4E"/>
    <w:rsid w:val="000E0BE4"/>
    <w:rsid w:val="000F3453"/>
    <w:rsid w:val="003C5451"/>
    <w:rsid w:val="00630FCE"/>
    <w:rsid w:val="006D6B0F"/>
    <w:rsid w:val="0070087B"/>
    <w:rsid w:val="007B3DC0"/>
    <w:rsid w:val="00AB0093"/>
    <w:rsid w:val="00CC706B"/>
    <w:rsid w:val="00DA7360"/>
    <w:rsid w:val="00E136F1"/>
    <w:rsid w:val="00E15FF7"/>
    <w:rsid w:val="00F8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020B"/>
  <w15:docId w15:val="{A5347AFD-6269-45B2-96FF-9BD44AA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2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DE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84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E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4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E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17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236E8C"/>
    <w:rPr>
      <w:color w:val="808080"/>
    </w:rPr>
  </w:style>
  <w:style w:type="table" w:styleId="GridTable1Light">
    <w:name w:val="Grid Table 1 Light"/>
    <w:basedOn w:val="TableNormal"/>
    <w:uiPriority w:val="46"/>
    <w:rsid w:val="008A08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9C7079CBB45B8982A972443AD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47F84-2BD0-4BFE-8EB7-152949F97C7F}"/>
      </w:docPartPr>
      <w:docPartBody>
        <w:p w:rsidR="00755042" w:rsidRDefault="001A686C" w:rsidP="001A686C">
          <w:pPr>
            <w:pStyle w:val="2249C7079CBB45B8982A972443AD00DD"/>
          </w:pPr>
          <w:r w:rsidRPr="00D319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6C"/>
    <w:rsid w:val="000354C9"/>
    <w:rsid w:val="0007323D"/>
    <w:rsid w:val="001A686C"/>
    <w:rsid w:val="00755042"/>
    <w:rsid w:val="009B5B52"/>
    <w:rsid w:val="00B140A7"/>
    <w:rsid w:val="00B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86C"/>
    <w:rPr>
      <w:color w:val="808080"/>
    </w:rPr>
  </w:style>
  <w:style w:type="paragraph" w:customStyle="1" w:styleId="2249C7079CBB45B8982A972443AD00DD">
    <w:name w:val="2249C7079CBB45B8982A972443AD00DD"/>
    <w:rsid w:val="001A6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x3Y4UGabFYYjbDI5Oc5nFkwFA==">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Gillespie</dc:creator>
  <cp:lastModifiedBy>Robbie Roe</cp:lastModifiedBy>
  <cp:revision>2</cp:revision>
  <cp:lastPrinted>2022-07-06T13:42:00Z</cp:lastPrinted>
  <dcterms:created xsi:type="dcterms:W3CDTF">2022-08-26T12:00:00Z</dcterms:created>
  <dcterms:modified xsi:type="dcterms:W3CDTF">2022-08-26T12:00:00Z</dcterms:modified>
</cp:coreProperties>
</file>